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7" w:rsidRPr="00F44B57" w:rsidRDefault="00F44B57" w:rsidP="00F44B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44B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CAP pâtissier </w:t>
      </w:r>
    </w:p>
    <w:p w:rsidR="00F44B57" w:rsidRPr="00F44B57" w:rsidRDefault="00F44B57" w:rsidP="00F4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élèves apprennent les savoir-faire de base : différentes pâtes et leur garniture, travail du sucre, du chocolat, préparation et montage d'entremets.</w:t>
      </w:r>
    </w:p>
    <w:p w:rsidR="00F44B57" w:rsidRPr="00F44B57" w:rsidRDefault="00F44B57" w:rsidP="00F4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titulaire du CAP Pâtissier fabrique et présente des produits de pâtisserie et de </w:t>
      </w:r>
      <w:proofErr w:type="spellStart"/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t>viennoiseriedans</w:t>
      </w:r>
      <w:proofErr w:type="spellEnd"/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respect des règles d'hygiène, de santé et de sécurité au travail.</w:t>
      </w:r>
    </w:p>
    <w:p w:rsidR="00F44B57" w:rsidRPr="00F44B57" w:rsidRDefault="00F44B57" w:rsidP="00F4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t>Il devient ouvrier pâtissier dans les secteurs suivants : artisanat, hôtellerie-restauration, grande distribution, industrie agroalimentaire.</w:t>
      </w:r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peut être amené à travailler en horaires décalés, en fin de semaine et/ou les jours de fête.</w:t>
      </w:r>
    </w:p>
    <w:p w:rsidR="00F44B57" w:rsidRPr="00F44B57" w:rsidRDefault="00F44B57" w:rsidP="00F4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44B57" w:rsidRPr="00F44B57" w:rsidRDefault="00F44B57" w:rsidP="00F4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B57">
        <w:rPr>
          <w:rFonts w:ascii="Times New Roman" w:eastAsia="Times New Roman" w:hAnsi="Times New Roman" w:cs="Times New Roman"/>
          <w:color w:val="800080"/>
          <w:sz w:val="24"/>
          <w:szCs w:val="24"/>
          <w:lang w:eastAsia="fr-FR"/>
        </w:rPr>
        <w:t>Profil du candidat:</w:t>
      </w:r>
    </w:p>
    <w:p w:rsidR="00F44B57" w:rsidRPr="00F44B57" w:rsidRDefault="00F44B57" w:rsidP="00F4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t>Des qualités d'organisation,</w:t>
      </w:r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Une attirance pour les arts culinaires</w:t>
      </w:r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Être créatif, organisé, méthodique</w:t>
      </w:r>
    </w:p>
    <w:p w:rsidR="00F44B57" w:rsidRPr="00F44B57" w:rsidRDefault="00F44B57" w:rsidP="00F4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t>L'adaptation aux exigences de l'entreprise :</w:t>
      </w:r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Horaires décalés,</w:t>
      </w:r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Travail le dimanche et jours de fête.</w:t>
      </w:r>
    </w:p>
    <w:p w:rsidR="00F44B57" w:rsidRPr="00F44B57" w:rsidRDefault="00F44B57" w:rsidP="00F4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B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44B57" w:rsidRPr="00F44B57" w:rsidRDefault="00F44B57" w:rsidP="00F4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B57">
        <w:rPr>
          <w:rFonts w:ascii="Times New Roman" w:eastAsia="Times New Roman" w:hAnsi="Times New Roman" w:cs="Times New Roman"/>
          <w:color w:val="800080"/>
          <w:sz w:val="24"/>
          <w:szCs w:val="24"/>
          <w:lang w:eastAsia="fr-FR"/>
        </w:rPr>
        <w:t>Fiche métier Onisep :</w:t>
      </w:r>
    </w:p>
    <w:p w:rsidR="00F44B57" w:rsidRPr="00F44B57" w:rsidRDefault="00F44B57" w:rsidP="00F4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F44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http://www.onisep.fr/Ressources/Univers-Metier/Metiers/patissier-patissiere</w:t>
        </w:r>
      </w:hyperlink>
    </w:p>
    <w:p w:rsidR="00EE55C0" w:rsidRDefault="00EE55C0"/>
    <w:sectPr w:rsidR="00EE55C0" w:rsidSect="00EE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B57"/>
    <w:rsid w:val="000F65A8"/>
    <w:rsid w:val="007A4BD3"/>
    <w:rsid w:val="00EE55C0"/>
    <w:rsid w:val="00F4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C0"/>
  </w:style>
  <w:style w:type="paragraph" w:styleId="Titre2">
    <w:name w:val="heading 2"/>
    <w:basedOn w:val="Normal"/>
    <w:link w:val="Titre2Car"/>
    <w:uiPriority w:val="9"/>
    <w:qFormat/>
    <w:rsid w:val="00F44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44B5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d-block">
    <w:name w:val="d-block"/>
    <w:basedOn w:val="Policepardfaut"/>
    <w:rsid w:val="00F44B57"/>
  </w:style>
  <w:style w:type="paragraph" w:styleId="NormalWeb">
    <w:name w:val="Normal (Web)"/>
    <w:basedOn w:val="Normal"/>
    <w:uiPriority w:val="99"/>
    <w:semiHidden/>
    <w:unhideWhenUsed/>
    <w:rsid w:val="00F4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4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isep.fr/Ressources/Univers-Metier/Metiers/patissier-patissie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Company>Région Rhône-Alpes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evelyne.taillepierre</dc:creator>
  <cp:keywords/>
  <dc:description/>
  <cp:lastModifiedBy>evelyne.taillepierre</cp:lastModifiedBy>
  <cp:revision>1</cp:revision>
  <dcterms:created xsi:type="dcterms:W3CDTF">2016-09-29T11:15:00Z</dcterms:created>
  <dcterms:modified xsi:type="dcterms:W3CDTF">2016-09-29T11:15:00Z</dcterms:modified>
</cp:coreProperties>
</file>